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33" w:rsidRPr="00AA1E1D" w:rsidRDefault="00DD6F33" w:rsidP="00AA1E1D">
      <w:pPr>
        <w:spacing w:line="480" w:lineRule="auto"/>
        <w:jc w:val="center"/>
        <w:rPr>
          <w:rFonts w:ascii="Times New Roman" w:hAnsi="Times New Roman" w:cs="Times New Roman"/>
          <w:sz w:val="24"/>
          <w:szCs w:val="24"/>
        </w:rPr>
      </w:pPr>
    </w:p>
    <w:p w:rsidR="00DD6F33" w:rsidRPr="00AA1E1D" w:rsidRDefault="00DD6F33" w:rsidP="00AA1E1D">
      <w:pPr>
        <w:spacing w:line="480" w:lineRule="auto"/>
        <w:jc w:val="center"/>
        <w:rPr>
          <w:rFonts w:ascii="Times New Roman" w:hAnsi="Times New Roman" w:cs="Times New Roman"/>
          <w:sz w:val="24"/>
          <w:szCs w:val="24"/>
        </w:rPr>
      </w:pPr>
    </w:p>
    <w:p w:rsidR="00DD6F33" w:rsidRPr="00AA1E1D" w:rsidRDefault="00DD6F33" w:rsidP="00AA1E1D">
      <w:pPr>
        <w:spacing w:line="480" w:lineRule="auto"/>
        <w:jc w:val="center"/>
        <w:rPr>
          <w:rFonts w:ascii="Times New Roman" w:hAnsi="Times New Roman" w:cs="Times New Roman"/>
          <w:sz w:val="24"/>
          <w:szCs w:val="24"/>
        </w:rPr>
      </w:pPr>
    </w:p>
    <w:p w:rsidR="00DD6F33" w:rsidRPr="00AA1E1D" w:rsidRDefault="00DD6F33" w:rsidP="00AA1E1D">
      <w:pPr>
        <w:spacing w:line="480" w:lineRule="auto"/>
        <w:jc w:val="center"/>
        <w:rPr>
          <w:rFonts w:ascii="Times New Roman" w:hAnsi="Times New Roman" w:cs="Times New Roman"/>
          <w:sz w:val="24"/>
          <w:szCs w:val="24"/>
        </w:rPr>
      </w:pPr>
    </w:p>
    <w:p w:rsidR="00DD6F33" w:rsidRPr="00AA1E1D" w:rsidRDefault="00DD6F33" w:rsidP="00AA1E1D">
      <w:pPr>
        <w:spacing w:line="480" w:lineRule="auto"/>
        <w:jc w:val="center"/>
        <w:rPr>
          <w:rFonts w:ascii="Times New Roman" w:hAnsi="Times New Roman" w:cs="Times New Roman"/>
          <w:sz w:val="24"/>
          <w:szCs w:val="24"/>
        </w:rPr>
      </w:pPr>
    </w:p>
    <w:p w:rsidR="00EA7193" w:rsidRPr="00AA1E1D" w:rsidRDefault="00AF6EDE" w:rsidP="001C125F">
      <w:pPr>
        <w:spacing w:line="480" w:lineRule="auto"/>
        <w:jc w:val="center"/>
        <w:rPr>
          <w:rFonts w:ascii="Times New Roman" w:hAnsi="Times New Roman" w:cs="Times New Roman"/>
          <w:sz w:val="24"/>
          <w:szCs w:val="24"/>
        </w:rPr>
      </w:pPr>
      <w:r w:rsidRPr="00AA1E1D">
        <w:rPr>
          <w:rFonts w:ascii="Times New Roman" w:hAnsi="Times New Roman" w:cs="Times New Roman"/>
          <w:sz w:val="24"/>
          <w:szCs w:val="24"/>
        </w:rPr>
        <w:t>Street-Level Bureaucrats</w:t>
      </w:r>
    </w:p>
    <w:p w:rsidR="00DD6F33" w:rsidRPr="00AA1E1D" w:rsidRDefault="00AF6EDE" w:rsidP="00AA1E1D">
      <w:pPr>
        <w:spacing w:line="480" w:lineRule="auto"/>
        <w:jc w:val="center"/>
        <w:rPr>
          <w:rFonts w:ascii="Times New Roman" w:hAnsi="Times New Roman" w:cs="Times New Roman"/>
          <w:sz w:val="24"/>
          <w:szCs w:val="24"/>
        </w:rPr>
      </w:pPr>
      <w:r w:rsidRPr="00AA1E1D">
        <w:rPr>
          <w:rFonts w:ascii="Times New Roman" w:hAnsi="Times New Roman" w:cs="Times New Roman"/>
          <w:sz w:val="24"/>
          <w:szCs w:val="24"/>
        </w:rPr>
        <w:t>Name</w:t>
      </w:r>
    </w:p>
    <w:p w:rsidR="00DD6F33" w:rsidRPr="00AA1E1D" w:rsidRDefault="00AF6EDE" w:rsidP="00AA1E1D">
      <w:pPr>
        <w:spacing w:line="480" w:lineRule="auto"/>
        <w:jc w:val="center"/>
        <w:rPr>
          <w:rFonts w:ascii="Times New Roman" w:hAnsi="Times New Roman" w:cs="Times New Roman"/>
          <w:sz w:val="24"/>
          <w:szCs w:val="24"/>
        </w:rPr>
      </w:pPr>
      <w:r w:rsidRPr="00AA1E1D">
        <w:rPr>
          <w:rFonts w:ascii="Times New Roman" w:hAnsi="Times New Roman" w:cs="Times New Roman"/>
          <w:sz w:val="24"/>
          <w:szCs w:val="24"/>
        </w:rPr>
        <w:t>Institutional affiliations</w:t>
      </w:r>
    </w:p>
    <w:p w:rsidR="00DD6F33" w:rsidRPr="00AA1E1D" w:rsidRDefault="00AF6EDE" w:rsidP="00AA1E1D">
      <w:pPr>
        <w:spacing w:line="480" w:lineRule="auto"/>
        <w:jc w:val="center"/>
        <w:rPr>
          <w:rFonts w:ascii="Times New Roman" w:hAnsi="Times New Roman" w:cs="Times New Roman"/>
          <w:sz w:val="24"/>
          <w:szCs w:val="24"/>
        </w:rPr>
      </w:pPr>
      <w:r w:rsidRPr="00AA1E1D">
        <w:rPr>
          <w:rFonts w:ascii="Times New Roman" w:hAnsi="Times New Roman" w:cs="Times New Roman"/>
          <w:sz w:val="24"/>
          <w:szCs w:val="24"/>
        </w:rPr>
        <w:t>Course</w:t>
      </w:r>
    </w:p>
    <w:p w:rsidR="00DD6F33" w:rsidRPr="00AA1E1D" w:rsidRDefault="00AF6EDE" w:rsidP="00AA1E1D">
      <w:pPr>
        <w:spacing w:line="480" w:lineRule="auto"/>
        <w:jc w:val="center"/>
        <w:rPr>
          <w:rFonts w:ascii="Times New Roman" w:hAnsi="Times New Roman" w:cs="Times New Roman"/>
          <w:sz w:val="24"/>
          <w:szCs w:val="24"/>
        </w:rPr>
      </w:pPr>
      <w:r w:rsidRPr="00AA1E1D">
        <w:rPr>
          <w:rFonts w:ascii="Times New Roman" w:hAnsi="Times New Roman" w:cs="Times New Roman"/>
          <w:sz w:val="24"/>
          <w:szCs w:val="24"/>
        </w:rPr>
        <w:t>Date</w:t>
      </w:r>
    </w:p>
    <w:p w:rsidR="00DD6F33" w:rsidRPr="00AA1E1D" w:rsidRDefault="00DD6F33" w:rsidP="00AA1E1D">
      <w:pPr>
        <w:spacing w:line="480" w:lineRule="auto"/>
        <w:jc w:val="center"/>
        <w:rPr>
          <w:rFonts w:ascii="Times New Roman" w:hAnsi="Times New Roman" w:cs="Times New Roman"/>
          <w:sz w:val="24"/>
          <w:szCs w:val="24"/>
        </w:rPr>
      </w:pPr>
    </w:p>
    <w:p w:rsidR="00DD6F33" w:rsidRPr="00AA1E1D" w:rsidRDefault="00DD6F33" w:rsidP="00AA1E1D">
      <w:pPr>
        <w:spacing w:line="480" w:lineRule="auto"/>
        <w:rPr>
          <w:rFonts w:ascii="Times New Roman" w:hAnsi="Times New Roman" w:cs="Times New Roman"/>
          <w:sz w:val="24"/>
          <w:szCs w:val="24"/>
        </w:rPr>
      </w:pPr>
    </w:p>
    <w:p w:rsidR="00DD6F33" w:rsidRPr="00AA1E1D" w:rsidRDefault="00DD6F33" w:rsidP="00AA1E1D">
      <w:pPr>
        <w:spacing w:line="480" w:lineRule="auto"/>
        <w:rPr>
          <w:rFonts w:ascii="Times New Roman" w:hAnsi="Times New Roman" w:cs="Times New Roman"/>
          <w:sz w:val="24"/>
          <w:szCs w:val="24"/>
        </w:rPr>
      </w:pPr>
    </w:p>
    <w:p w:rsidR="00DD6F33" w:rsidRPr="00AA1E1D" w:rsidRDefault="00DD6F33" w:rsidP="00AA1E1D">
      <w:pPr>
        <w:spacing w:line="480" w:lineRule="auto"/>
        <w:rPr>
          <w:rFonts w:ascii="Times New Roman" w:hAnsi="Times New Roman" w:cs="Times New Roman"/>
          <w:sz w:val="24"/>
          <w:szCs w:val="24"/>
        </w:rPr>
      </w:pPr>
    </w:p>
    <w:p w:rsidR="00DD6F33" w:rsidRPr="00AA1E1D" w:rsidRDefault="00DD6F33" w:rsidP="00AA1E1D">
      <w:pPr>
        <w:spacing w:line="480" w:lineRule="auto"/>
        <w:rPr>
          <w:rFonts w:ascii="Times New Roman" w:hAnsi="Times New Roman" w:cs="Times New Roman"/>
          <w:sz w:val="24"/>
          <w:szCs w:val="24"/>
        </w:rPr>
      </w:pPr>
    </w:p>
    <w:p w:rsidR="00312880" w:rsidRDefault="00312880">
      <w:pPr>
        <w:rPr>
          <w:rFonts w:ascii="Times New Roman" w:hAnsi="Times New Roman" w:cs="Times New Roman"/>
          <w:b/>
          <w:sz w:val="24"/>
          <w:szCs w:val="24"/>
        </w:rPr>
      </w:pPr>
      <w:r>
        <w:rPr>
          <w:rFonts w:ascii="Times New Roman" w:hAnsi="Times New Roman" w:cs="Times New Roman"/>
          <w:b/>
          <w:sz w:val="24"/>
          <w:szCs w:val="24"/>
        </w:rPr>
        <w:br w:type="page"/>
      </w:r>
    </w:p>
    <w:p w:rsidR="00EA7193" w:rsidRPr="00C6629C" w:rsidRDefault="00AF6EDE" w:rsidP="00AA1E1D">
      <w:pPr>
        <w:spacing w:line="480" w:lineRule="auto"/>
        <w:rPr>
          <w:rFonts w:ascii="Times New Roman" w:hAnsi="Times New Roman" w:cs="Times New Roman"/>
          <w:b/>
          <w:sz w:val="24"/>
          <w:szCs w:val="24"/>
        </w:rPr>
      </w:pPr>
      <w:r w:rsidRPr="00C6629C">
        <w:rPr>
          <w:rFonts w:ascii="Times New Roman" w:hAnsi="Times New Roman" w:cs="Times New Roman"/>
          <w:b/>
          <w:sz w:val="24"/>
          <w:szCs w:val="24"/>
        </w:rPr>
        <w:lastRenderedPageBreak/>
        <w:t>Introduction</w:t>
      </w:r>
    </w:p>
    <w:p w:rsidR="005277F5" w:rsidRPr="00AA1E1D" w:rsidRDefault="00AF6EDE" w:rsidP="00AA1E1D">
      <w:pPr>
        <w:spacing w:line="480" w:lineRule="auto"/>
        <w:rPr>
          <w:rFonts w:ascii="Times New Roman" w:hAnsi="Times New Roman" w:cs="Times New Roman"/>
          <w:sz w:val="24"/>
          <w:szCs w:val="24"/>
        </w:rPr>
      </w:pPr>
      <w:r>
        <w:rPr>
          <w:rFonts w:ascii="Times New Roman" w:hAnsi="Times New Roman" w:cs="Times New Roman"/>
          <w:sz w:val="24"/>
          <w:szCs w:val="24"/>
        </w:rPr>
        <w:tab/>
      </w:r>
      <w:r w:rsidR="00EA7193" w:rsidRPr="00AA1E1D">
        <w:rPr>
          <w:rFonts w:ascii="Times New Roman" w:hAnsi="Times New Roman" w:cs="Times New Roman"/>
          <w:sz w:val="24"/>
          <w:szCs w:val="24"/>
        </w:rPr>
        <w:t>This paper places research on the general and activation and conditionality road-level studies of policy implementation. This paper describes the prospect at the street level within the political process and implementation studies. It underlines, rather than just implementing, the contribution of street literature in affirming street-level organizations' importance as plac</w:t>
      </w:r>
      <w:r w:rsidRPr="00AA1E1D">
        <w:rPr>
          <w:rFonts w:ascii="Times New Roman" w:hAnsi="Times New Roman" w:cs="Times New Roman"/>
          <w:sz w:val="24"/>
          <w:szCs w:val="24"/>
        </w:rPr>
        <w:t>es of policy-making</w:t>
      </w:r>
      <w:r w:rsidR="009262AF">
        <w:rPr>
          <w:rFonts w:ascii="Times New Roman" w:hAnsi="Times New Roman" w:cs="Times New Roman"/>
          <w:sz w:val="24"/>
          <w:szCs w:val="24"/>
        </w:rPr>
        <w:t xml:space="preserve"> (</w:t>
      </w:r>
      <w:r w:rsidR="009262AF" w:rsidRPr="00AA1E1D">
        <w:rPr>
          <w:rFonts w:ascii="Times New Roman" w:hAnsi="Times New Roman" w:cs="Times New Roman"/>
          <w:color w:val="222222"/>
          <w:sz w:val="24"/>
          <w:szCs w:val="24"/>
          <w:shd w:val="clear" w:color="auto" w:fill="FFFFFF"/>
        </w:rPr>
        <w:t>Meyers</w:t>
      </w:r>
      <w:r w:rsidR="009262AF">
        <w:rPr>
          <w:rFonts w:ascii="Times New Roman" w:hAnsi="Times New Roman" w:cs="Times New Roman"/>
          <w:color w:val="222222"/>
          <w:sz w:val="24"/>
          <w:szCs w:val="24"/>
          <w:shd w:val="clear" w:color="auto" w:fill="FFFFFF"/>
        </w:rPr>
        <w:t xml:space="preserve">, </w:t>
      </w:r>
      <w:r w:rsidR="009262AF" w:rsidRPr="009262AF">
        <w:rPr>
          <w:rFonts w:ascii="Times New Roman" w:hAnsi="Times New Roman" w:cs="Times New Roman"/>
          <w:i/>
          <w:color w:val="222222"/>
          <w:sz w:val="24"/>
          <w:szCs w:val="24"/>
          <w:shd w:val="clear" w:color="auto" w:fill="FFFFFF"/>
        </w:rPr>
        <w:t>et al</w:t>
      </w:r>
      <w:r w:rsidR="009262AF">
        <w:rPr>
          <w:rFonts w:ascii="Times New Roman" w:hAnsi="Times New Roman" w:cs="Times New Roman"/>
          <w:color w:val="222222"/>
          <w:sz w:val="24"/>
          <w:szCs w:val="24"/>
          <w:shd w:val="clear" w:color="auto" w:fill="FFFFFF"/>
        </w:rPr>
        <w:t>., 2007</w:t>
      </w:r>
      <w:r w:rsidR="009262AF">
        <w:rPr>
          <w:rFonts w:ascii="Times New Roman" w:hAnsi="Times New Roman" w:cs="Times New Roman"/>
          <w:sz w:val="24"/>
          <w:szCs w:val="24"/>
        </w:rPr>
        <w:t>)</w:t>
      </w:r>
      <w:r w:rsidRPr="00AA1E1D">
        <w:rPr>
          <w:rFonts w:ascii="Times New Roman" w:hAnsi="Times New Roman" w:cs="Times New Roman"/>
          <w:sz w:val="24"/>
          <w:szCs w:val="24"/>
        </w:rPr>
        <w:t>. The paper</w:t>
      </w:r>
      <w:r w:rsidR="00EA7193" w:rsidRPr="00AA1E1D">
        <w:rPr>
          <w:rFonts w:ascii="Times New Roman" w:hAnsi="Times New Roman" w:cs="Times New Roman"/>
          <w:sz w:val="24"/>
          <w:szCs w:val="24"/>
        </w:rPr>
        <w:t xml:space="preserve"> outlines some key features of the political policy research approach at the street level before considering the emerging literature on activation at the street level.</w:t>
      </w:r>
      <w:r w:rsidR="008110B5" w:rsidRPr="00AA1E1D">
        <w:rPr>
          <w:rFonts w:ascii="Times New Roman" w:hAnsi="Times New Roman" w:cs="Times New Roman"/>
          <w:sz w:val="24"/>
          <w:szCs w:val="24"/>
        </w:rPr>
        <w:t xml:space="preserve"> The renewed interest in street perspective for activation was driven by both official and operational policy developments.</w:t>
      </w:r>
    </w:p>
    <w:p w:rsidR="007E0D3F" w:rsidRPr="00AA1E1D" w:rsidRDefault="00AF6EDE" w:rsidP="00AA1E1D">
      <w:pPr>
        <w:spacing w:line="480" w:lineRule="auto"/>
        <w:rPr>
          <w:rFonts w:ascii="Times New Roman" w:hAnsi="Times New Roman" w:cs="Times New Roman"/>
          <w:sz w:val="24"/>
          <w:szCs w:val="24"/>
        </w:rPr>
      </w:pPr>
      <w:r>
        <w:rPr>
          <w:rFonts w:ascii="Times New Roman" w:hAnsi="Times New Roman" w:cs="Times New Roman"/>
          <w:sz w:val="24"/>
          <w:szCs w:val="24"/>
        </w:rPr>
        <w:tab/>
      </w:r>
      <w:r w:rsidRPr="00AA1E1D">
        <w:rPr>
          <w:rFonts w:ascii="Times New Roman" w:hAnsi="Times New Roman" w:cs="Times New Roman"/>
          <w:sz w:val="24"/>
          <w:szCs w:val="24"/>
        </w:rPr>
        <w:t>"street bureaucracy" refers to places in which the public meets government employees on a face-to-face basis (or government-funded) services – that is to say, those service workers that 'interact directly with the citize</w:t>
      </w:r>
      <w:r w:rsidRPr="00AA1E1D">
        <w:rPr>
          <w:rFonts w:ascii="Times New Roman" w:hAnsi="Times New Roman" w:cs="Times New Roman"/>
          <w:sz w:val="24"/>
          <w:szCs w:val="24"/>
        </w:rPr>
        <w:t>ns throughout their work' (Lipsky, 2010, p. 3). It also refers to the routine activities and practices that take place in these areas.</w:t>
      </w:r>
      <w:r w:rsidR="00D81D74" w:rsidRPr="00AA1E1D">
        <w:rPr>
          <w:rFonts w:ascii="Times New Roman" w:hAnsi="Times New Roman" w:cs="Times New Roman"/>
          <w:sz w:val="24"/>
          <w:szCs w:val="24"/>
        </w:rPr>
        <w:t xml:space="preserve"> Street bureaucrats typically have a degree of discretion in the way they work, sometimes a substantial degree. These are places where policies are developed or implemented in daily routine activities</w:t>
      </w:r>
      <w:r w:rsidR="00F92D29">
        <w:rPr>
          <w:rFonts w:ascii="Times New Roman" w:hAnsi="Times New Roman" w:cs="Times New Roman"/>
          <w:sz w:val="24"/>
          <w:szCs w:val="24"/>
        </w:rPr>
        <w:t xml:space="preserve"> (</w:t>
      </w:r>
      <w:r w:rsidR="00F92D29" w:rsidRPr="00AA1E1D">
        <w:rPr>
          <w:rFonts w:ascii="Times New Roman" w:hAnsi="Times New Roman" w:cs="Times New Roman"/>
          <w:color w:val="222222"/>
          <w:sz w:val="24"/>
          <w:szCs w:val="24"/>
          <w:shd w:val="clear" w:color="auto" w:fill="FFFFFF"/>
        </w:rPr>
        <w:t>Hill</w:t>
      </w:r>
      <w:r w:rsidR="00F92D29">
        <w:rPr>
          <w:rFonts w:ascii="Times New Roman" w:hAnsi="Times New Roman" w:cs="Times New Roman"/>
          <w:color w:val="222222"/>
          <w:sz w:val="24"/>
          <w:szCs w:val="24"/>
          <w:shd w:val="clear" w:color="auto" w:fill="FFFFFF"/>
        </w:rPr>
        <w:t>, 2003</w:t>
      </w:r>
      <w:r w:rsidR="00F92D29">
        <w:rPr>
          <w:rFonts w:ascii="Times New Roman" w:hAnsi="Times New Roman" w:cs="Times New Roman"/>
          <w:sz w:val="24"/>
          <w:szCs w:val="24"/>
        </w:rPr>
        <w:t>)</w:t>
      </w:r>
      <w:r w:rsidR="00D81D74" w:rsidRPr="00AA1E1D">
        <w:rPr>
          <w:rFonts w:ascii="Times New Roman" w:hAnsi="Times New Roman" w:cs="Times New Roman"/>
          <w:sz w:val="24"/>
          <w:szCs w:val="24"/>
        </w:rPr>
        <w:t>. They shape the public experience of public services and the state by formulating policy in and through practice.</w:t>
      </w:r>
    </w:p>
    <w:p w:rsidR="004349C2" w:rsidRPr="00AA1E1D" w:rsidRDefault="00AF6EDE" w:rsidP="00AA1E1D">
      <w:pPr>
        <w:spacing w:line="480" w:lineRule="auto"/>
        <w:rPr>
          <w:rFonts w:ascii="Times New Roman" w:hAnsi="Times New Roman" w:cs="Times New Roman"/>
          <w:sz w:val="24"/>
          <w:szCs w:val="24"/>
        </w:rPr>
      </w:pPr>
      <w:r>
        <w:rPr>
          <w:rFonts w:ascii="Times New Roman" w:hAnsi="Times New Roman" w:cs="Times New Roman"/>
          <w:sz w:val="24"/>
          <w:szCs w:val="24"/>
        </w:rPr>
        <w:tab/>
      </w:r>
      <w:r w:rsidRPr="00AA1E1D">
        <w:rPr>
          <w:rFonts w:ascii="Times New Roman" w:hAnsi="Times New Roman" w:cs="Times New Roman"/>
          <w:sz w:val="24"/>
          <w:szCs w:val="24"/>
        </w:rPr>
        <w:t>In 1980, Street-Level Bureaucracy attracted attention at the beginning of its publication to such spaces and their importance as policy sites. Lipsky argues that street bureaucrats' decisions effectively become the policies they implement. Public policy. T</w:t>
      </w:r>
      <w:r w:rsidRPr="00AA1E1D">
        <w:rPr>
          <w:rFonts w:ascii="Times New Roman" w:hAnsi="Times New Roman" w:cs="Times New Roman"/>
          <w:sz w:val="24"/>
          <w:szCs w:val="24"/>
        </w:rPr>
        <w:t xml:space="preserve">he indeterminacy of policy is a more important policy feature, not an issue that can be remedied or resolved entirely. Policies are often ambiguous and contradictory because they are formally formulated. They are </w:t>
      </w:r>
      <w:r w:rsidRPr="00AA1E1D">
        <w:rPr>
          <w:rFonts w:ascii="Times New Roman" w:hAnsi="Times New Roman" w:cs="Times New Roman"/>
          <w:sz w:val="24"/>
          <w:szCs w:val="24"/>
        </w:rPr>
        <w:lastRenderedPageBreak/>
        <w:t>often the result of a conflict and compromi</w:t>
      </w:r>
      <w:r w:rsidRPr="00AA1E1D">
        <w:rPr>
          <w:rFonts w:ascii="Times New Roman" w:hAnsi="Times New Roman" w:cs="Times New Roman"/>
          <w:sz w:val="24"/>
          <w:szCs w:val="24"/>
        </w:rPr>
        <w:t>se where the legal resolution form 'is to pass on administratively uncompromising (or ongoing) resolution conflicts.'</w:t>
      </w:r>
    </w:p>
    <w:p w:rsidR="00A55D20" w:rsidRPr="00AA1E1D" w:rsidRDefault="00AF6EDE" w:rsidP="00AA1E1D">
      <w:pPr>
        <w:spacing w:line="480" w:lineRule="auto"/>
        <w:rPr>
          <w:rFonts w:ascii="Times New Roman" w:hAnsi="Times New Roman" w:cs="Times New Roman"/>
          <w:sz w:val="24"/>
          <w:szCs w:val="24"/>
        </w:rPr>
      </w:pPr>
      <w:r>
        <w:rPr>
          <w:rFonts w:ascii="Times New Roman" w:hAnsi="Times New Roman" w:cs="Times New Roman"/>
          <w:sz w:val="24"/>
          <w:szCs w:val="24"/>
        </w:rPr>
        <w:tab/>
      </w:r>
      <w:r w:rsidRPr="00AA1E1D">
        <w:rPr>
          <w:rFonts w:ascii="Times New Roman" w:hAnsi="Times New Roman" w:cs="Times New Roman"/>
          <w:sz w:val="24"/>
          <w:szCs w:val="24"/>
        </w:rPr>
        <w:t>Street bureaucracy emerged in the analysis of activation and active welfare States as an important perspective. In the 1980s, mainly in t</w:t>
      </w:r>
      <w:r w:rsidRPr="00AA1E1D">
        <w:rPr>
          <w:rFonts w:ascii="Times New Roman" w:hAnsi="Times New Roman" w:cs="Times New Roman"/>
          <w:sz w:val="24"/>
          <w:szCs w:val="24"/>
        </w:rPr>
        <w:t>he United States, research on a wide range of policy areas took a street-level approach</w:t>
      </w:r>
      <w:r w:rsidR="001B63C8">
        <w:rPr>
          <w:rFonts w:ascii="Times New Roman" w:hAnsi="Times New Roman" w:cs="Times New Roman"/>
          <w:sz w:val="24"/>
          <w:szCs w:val="24"/>
        </w:rPr>
        <w:t xml:space="preserve"> (</w:t>
      </w:r>
      <w:r w:rsidR="001B63C8" w:rsidRPr="00AA1E1D">
        <w:rPr>
          <w:rFonts w:ascii="Times New Roman" w:hAnsi="Times New Roman" w:cs="Times New Roman"/>
          <w:color w:val="222222"/>
          <w:sz w:val="24"/>
          <w:szCs w:val="24"/>
          <w:shd w:val="clear" w:color="auto" w:fill="FFFFFF"/>
        </w:rPr>
        <w:t>Meyers</w:t>
      </w:r>
      <w:r w:rsidR="001B63C8">
        <w:rPr>
          <w:rFonts w:ascii="Times New Roman" w:hAnsi="Times New Roman" w:cs="Times New Roman"/>
          <w:color w:val="222222"/>
          <w:sz w:val="24"/>
          <w:szCs w:val="24"/>
          <w:shd w:val="clear" w:color="auto" w:fill="FFFFFF"/>
        </w:rPr>
        <w:t xml:space="preserve">, </w:t>
      </w:r>
      <w:r w:rsidR="001B63C8" w:rsidRPr="009262AF">
        <w:rPr>
          <w:rFonts w:ascii="Times New Roman" w:hAnsi="Times New Roman" w:cs="Times New Roman"/>
          <w:i/>
          <w:color w:val="222222"/>
          <w:sz w:val="24"/>
          <w:szCs w:val="24"/>
          <w:shd w:val="clear" w:color="auto" w:fill="FFFFFF"/>
        </w:rPr>
        <w:t>et al</w:t>
      </w:r>
      <w:r w:rsidR="001B63C8">
        <w:rPr>
          <w:rFonts w:ascii="Times New Roman" w:hAnsi="Times New Roman" w:cs="Times New Roman"/>
          <w:color w:val="222222"/>
          <w:sz w:val="24"/>
          <w:szCs w:val="24"/>
          <w:shd w:val="clear" w:color="auto" w:fill="FFFFFF"/>
        </w:rPr>
        <w:t>., 2007</w:t>
      </w:r>
      <w:r w:rsidR="001B63C8">
        <w:rPr>
          <w:rFonts w:ascii="Times New Roman" w:hAnsi="Times New Roman" w:cs="Times New Roman"/>
          <w:sz w:val="24"/>
          <w:szCs w:val="24"/>
        </w:rPr>
        <w:t>)</w:t>
      </w:r>
      <w:r w:rsidRPr="00AA1E1D">
        <w:rPr>
          <w:rFonts w:ascii="Times New Roman" w:hAnsi="Times New Roman" w:cs="Times New Roman"/>
          <w:sz w:val="24"/>
          <w:szCs w:val="24"/>
        </w:rPr>
        <w:t>. In the last decade or so, the UK, the other Anglophone countries, and Europe have renewed interest in this perspective.</w:t>
      </w:r>
    </w:p>
    <w:p w:rsidR="004D5972" w:rsidRPr="00AA1E1D" w:rsidRDefault="00AF6EDE" w:rsidP="00AA1E1D">
      <w:pPr>
        <w:spacing w:line="480" w:lineRule="auto"/>
        <w:rPr>
          <w:rFonts w:ascii="Times New Roman" w:hAnsi="Times New Roman" w:cs="Times New Roman"/>
          <w:b/>
          <w:sz w:val="24"/>
          <w:szCs w:val="24"/>
        </w:rPr>
      </w:pPr>
      <w:r w:rsidRPr="00AA1E1D">
        <w:rPr>
          <w:rFonts w:ascii="Times New Roman" w:hAnsi="Times New Roman" w:cs="Times New Roman"/>
          <w:b/>
          <w:sz w:val="24"/>
          <w:szCs w:val="24"/>
        </w:rPr>
        <w:t>Client Processing</w:t>
      </w:r>
    </w:p>
    <w:p w:rsidR="004D5972" w:rsidRPr="00AA1E1D" w:rsidRDefault="00AF6EDE" w:rsidP="00AA1E1D">
      <w:pPr>
        <w:spacing w:line="480" w:lineRule="auto"/>
        <w:rPr>
          <w:rFonts w:ascii="Times New Roman" w:hAnsi="Times New Roman" w:cs="Times New Roman"/>
          <w:sz w:val="24"/>
          <w:szCs w:val="24"/>
        </w:rPr>
      </w:pPr>
      <w:r>
        <w:rPr>
          <w:rFonts w:ascii="Times New Roman" w:hAnsi="Times New Roman" w:cs="Times New Roman"/>
          <w:sz w:val="24"/>
          <w:szCs w:val="24"/>
        </w:rPr>
        <w:tab/>
      </w:r>
      <w:r w:rsidR="005A2953" w:rsidRPr="00AA1E1D">
        <w:rPr>
          <w:rFonts w:ascii="Times New Roman" w:hAnsi="Times New Roman" w:cs="Times New Roman"/>
          <w:sz w:val="24"/>
          <w:szCs w:val="24"/>
        </w:rPr>
        <w:t>They are unique people with different lives, personalities, and current circumstances who reach street bureaucracies. They are transformed into clients in their meetings with bureaucrats. Lipsky: Lipsky: It is a social process for people to be turned into customers, for office categories to be assigned and for these groups to be treated</w:t>
      </w:r>
      <w:r w:rsidR="00AB4F7C">
        <w:rPr>
          <w:rFonts w:ascii="Times New Roman" w:hAnsi="Times New Roman" w:cs="Times New Roman"/>
          <w:sz w:val="24"/>
          <w:szCs w:val="24"/>
        </w:rPr>
        <w:t xml:space="preserve"> (</w:t>
      </w:r>
      <w:r w:rsidR="00AB4F7C" w:rsidRPr="00AA1E1D">
        <w:rPr>
          <w:rFonts w:ascii="Times New Roman" w:hAnsi="Times New Roman" w:cs="Times New Roman"/>
          <w:color w:val="222222"/>
          <w:sz w:val="24"/>
          <w:szCs w:val="24"/>
          <w:shd w:val="clear" w:color="auto" w:fill="FFFFFF"/>
        </w:rPr>
        <w:t>Meyers</w:t>
      </w:r>
      <w:r w:rsidR="00AB4F7C">
        <w:rPr>
          <w:rFonts w:ascii="Times New Roman" w:hAnsi="Times New Roman" w:cs="Times New Roman"/>
          <w:color w:val="222222"/>
          <w:sz w:val="24"/>
          <w:szCs w:val="24"/>
          <w:shd w:val="clear" w:color="auto" w:fill="FFFFFF"/>
        </w:rPr>
        <w:t xml:space="preserve">, </w:t>
      </w:r>
      <w:r w:rsidR="00AB4F7C" w:rsidRPr="009262AF">
        <w:rPr>
          <w:rFonts w:ascii="Times New Roman" w:hAnsi="Times New Roman" w:cs="Times New Roman"/>
          <w:i/>
          <w:color w:val="222222"/>
          <w:sz w:val="24"/>
          <w:szCs w:val="24"/>
          <w:shd w:val="clear" w:color="auto" w:fill="FFFFFF"/>
        </w:rPr>
        <w:t>et al</w:t>
      </w:r>
      <w:r w:rsidR="00AB4F7C">
        <w:rPr>
          <w:rFonts w:ascii="Times New Roman" w:hAnsi="Times New Roman" w:cs="Times New Roman"/>
          <w:color w:val="222222"/>
          <w:sz w:val="24"/>
          <w:szCs w:val="24"/>
          <w:shd w:val="clear" w:color="auto" w:fill="FFFFFF"/>
        </w:rPr>
        <w:t>., 2007</w:t>
      </w:r>
      <w:r w:rsidR="00AB4F7C">
        <w:rPr>
          <w:rFonts w:ascii="Times New Roman" w:hAnsi="Times New Roman" w:cs="Times New Roman"/>
          <w:sz w:val="24"/>
          <w:szCs w:val="24"/>
        </w:rPr>
        <w:t>)</w:t>
      </w:r>
      <w:r w:rsidR="005A2953" w:rsidRPr="00AA1E1D">
        <w:rPr>
          <w:rFonts w:ascii="Times New Roman" w:hAnsi="Times New Roman" w:cs="Times New Roman"/>
          <w:sz w:val="24"/>
          <w:szCs w:val="24"/>
        </w:rPr>
        <w:t>. This is not a one-way process; organizations also adopt and often internalize classification and classification forms by their customers.</w:t>
      </w:r>
    </w:p>
    <w:p w:rsidR="00BE3499" w:rsidRPr="00AA1E1D" w:rsidRDefault="00AF6EDE" w:rsidP="00AA1E1D">
      <w:pPr>
        <w:spacing w:line="480" w:lineRule="auto"/>
        <w:rPr>
          <w:rFonts w:ascii="Times New Roman" w:hAnsi="Times New Roman" w:cs="Times New Roman"/>
          <w:sz w:val="24"/>
          <w:szCs w:val="24"/>
        </w:rPr>
      </w:pPr>
      <w:r>
        <w:rPr>
          <w:rFonts w:ascii="Times New Roman" w:hAnsi="Times New Roman" w:cs="Times New Roman"/>
          <w:sz w:val="24"/>
          <w:szCs w:val="24"/>
        </w:rPr>
        <w:tab/>
      </w:r>
      <w:r w:rsidR="00B104E5" w:rsidRPr="00AA1E1D">
        <w:rPr>
          <w:rFonts w:ascii="Times New Roman" w:hAnsi="Times New Roman" w:cs="Times New Roman"/>
          <w:sz w:val="24"/>
          <w:szCs w:val="24"/>
        </w:rPr>
        <w:t>Often services are not accessible elsewhere, and involvement results from need rather than choice. This creates specific power and dependence relationships between road workers and their customers</w:t>
      </w:r>
      <w:r w:rsidR="00F92D29">
        <w:rPr>
          <w:rFonts w:ascii="Times New Roman" w:hAnsi="Times New Roman" w:cs="Times New Roman"/>
          <w:sz w:val="24"/>
          <w:szCs w:val="24"/>
        </w:rPr>
        <w:t xml:space="preserve"> (</w:t>
      </w:r>
      <w:r w:rsidR="00F92D29" w:rsidRPr="00AA1E1D">
        <w:rPr>
          <w:rFonts w:ascii="Times New Roman" w:hAnsi="Times New Roman" w:cs="Times New Roman"/>
          <w:color w:val="222222"/>
          <w:sz w:val="24"/>
          <w:szCs w:val="24"/>
          <w:shd w:val="clear" w:color="auto" w:fill="FFFFFF"/>
        </w:rPr>
        <w:t>Hill</w:t>
      </w:r>
      <w:r w:rsidR="00F92D29">
        <w:rPr>
          <w:rFonts w:ascii="Times New Roman" w:hAnsi="Times New Roman" w:cs="Times New Roman"/>
          <w:color w:val="222222"/>
          <w:sz w:val="24"/>
          <w:szCs w:val="24"/>
          <w:shd w:val="clear" w:color="auto" w:fill="FFFFFF"/>
        </w:rPr>
        <w:t>, 2003</w:t>
      </w:r>
      <w:r w:rsidR="00F92D29">
        <w:rPr>
          <w:rFonts w:ascii="Times New Roman" w:hAnsi="Times New Roman" w:cs="Times New Roman"/>
          <w:sz w:val="24"/>
          <w:szCs w:val="24"/>
        </w:rPr>
        <w:t>)</w:t>
      </w:r>
      <w:r w:rsidR="00B104E5" w:rsidRPr="00AA1E1D">
        <w:rPr>
          <w:rFonts w:ascii="Times New Roman" w:hAnsi="Times New Roman" w:cs="Times New Roman"/>
          <w:sz w:val="24"/>
          <w:szCs w:val="24"/>
        </w:rPr>
        <w:t>. In this context, claimants who did not recognize themselves as workmen or as welfare applicants tended in the first place to resist this building of their identity. Other applicants acknowledged and aligned with the terms set out in the program. Customers on the street are complicated, and although mandatory programs are clearly complicit in their nature, relationships and experiences are complex.</w:t>
      </w:r>
      <w:r w:rsidRPr="00AA1E1D">
        <w:rPr>
          <w:rFonts w:ascii="Times New Roman" w:hAnsi="Times New Roman" w:cs="Times New Roman"/>
          <w:sz w:val="24"/>
          <w:szCs w:val="24"/>
        </w:rPr>
        <w:t xml:space="preserve"> Customer processing on the road is complex, but relationships and even experience of power can be ambiguous despite the obligatory programs' overtly coercion na</w:t>
      </w:r>
      <w:r w:rsidRPr="00AA1E1D">
        <w:rPr>
          <w:rFonts w:ascii="Times New Roman" w:hAnsi="Times New Roman" w:cs="Times New Roman"/>
          <w:sz w:val="24"/>
          <w:szCs w:val="24"/>
        </w:rPr>
        <w:t>ture.</w:t>
      </w:r>
    </w:p>
    <w:p w:rsidR="00C6629C" w:rsidRDefault="00C6629C" w:rsidP="00AA1E1D">
      <w:pPr>
        <w:spacing w:line="480" w:lineRule="auto"/>
        <w:rPr>
          <w:rFonts w:ascii="Times New Roman" w:hAnsi="Times New Roman" w:cs="Times New Roman"/>
          <w:b/>
          <w:sz w:val="24"/>
          <w:szCs w:val="24"/>
        </w:rPr>
      </w:pPr>
    </w:p>
    <w:p w:rsidR="00EE59FF" w:rsidRPr="00AA6B82" w:rsidRDefault="00AF6EDE" w:rsidP="00AA1E1D">
      <w:pPr>
        <w:spacing w:line="480" w:lineRule="auto"/>
        <w:rPr>
          <w:rFonts w:ascii="Times New Roman" w:hAnsi="Times New Roman" w:cs="Times New Roman"/>
          <w:b/>
          <w:sz w:val="24"/>
          <w:szCs w:val="24"/>
        </w:rPr>
      </w:pPr>
      <w:r w:rsidRPr="00AA6B82">
        <w:rPr>
          <w:rFonts w:ascii="Times New Roman" w:hAnsi="Times New Roman" w:cs="Times New Roman"/>
          <w:b/>
          <w:sz w:val="24"/>
          <w:szCs w:val="24"/>
        </w:rPr>
        <w:t>The Stre</w:t>
      </w:r>
      <w:r>
        <w:rPr>
          <w:rFonts w:ascii="Times New Roman" w:hAnsi="Times New Roman" w:cs="Times New Roman"/>
          <w:b/>
          <w:sz w:val="24"/>
          <w:szCs w:val="24"/>
        </w:rPr>
        <w:t>et-Level Bureaucrat as Subject a</w:t>
      </w:r>
      <w:r w:rsidRPr="00AA6B82">
        <w:rPr>
          <w:rFonts w:ascii="Times New Roman" w:hAnsi="Times New Roman" w:cs="Times New Roman"/>
          <w:b/>
          <w:sz w:val="24"/>
          <w:szCs w:val="24"/>
        </w:rPr>
        <w:t>nd Agent</w:t>
      </w:r>
    </w:p>
    <w:p w:rsidR="00EE59FF" w:rsidRPr="00AA1E1D" w:rsidRDefault="00AF6EDE" w:rsidP="00AA1E1D">
      <w:pPr>
        <w:spacing w:line="480" w:lineRule="auto"/>
        <w:rPr>
          <w:rFonts w:ascii="Times New Roman" w:hAnsi="Times New Roman" w:cs="Times New Roman"/>
          <w:sz w:val="24"/>
          <w:szCs w:val="24"/>
        </w:rPr>
      </w:pPr>
      <w:r>
        <w:rPr>
          <w:rFonts w:ascii="Times New Roman" w:hAnsi="Times New Roman" w:cs="Times New Roman"/>
          <w:sz w:val="24"/>
          <w:szCs w:val="24"/>
        </w:rPr>
        <w:tab/>
      </w:r>
      <w:r w:rsidR="00857650" w:rsidRPr="00AA1E1D">
        <w:rPr>
          <w:rFonts w:ascii="Times New Roman" w:hAnsi="Times New Roman" w:cs="Times New Roman"/>
          <w:sz w:val="24"/>
          <w:szCs w:val="24"/>
        </w:rPr>
        <w:t>As for coping mechanisms, Lipsky characterizes a wide range of street routines and practices. The importance of discretion but also of dealing with the relationship between the two raises an important question. The bureaucrats at the street level have been presented variously as acting on prejudice or their justice views. They are motivated to simplify their lives by reducing their workload to manageable dimensions. However, they are not indifferent to management pressures, performance measures, objectives, and other more calculative concerns.</w:t>
      </w:r>
    </w:p>
    <w:p w:rsidR="006D6F6A" w:rsidRPr="00AA1E1D" w:rsidRDefault="00AF6EDE" w:rsidP="00AA1E1D">
      <w:pPr>
        <w:spacing w:line="480" w:lineRule="auto"/>
        <w:rPr>
          <w:rFonts w:ascii="Times New Roman" w:hAnsi="Times New Roman" w:cs="Times New Roman"/>
          <w:sz w:val="24"/>
          <w:szCs w:val="24"/>
        </w:rPr>
      </w:pPr>
      <w:r>
        <w:rPr>
          <w:rFonts w:ascii="Times New Roman" w:hAnsi="Times New Roman" w:cs="Times New Roman"/>
          <w:sz w:val="24"/>
          <w:szCs w:val="24"/>
        </w:rPr>
        <w:tab/>
      </w:r>
      <w:r w:rsidRPr="00AA1E1D">
        <w:rPr>
          <w:rFonts w:ascii="Times New Roman" w:hAnsi="Times New Roman" w:cs="Times New Roman"/>
          <w:sz w:val="24"/>
          <w:szCs w:val="24"/>
        </w:rPr>
        <w:t xml:space="preserve">The author's objective is to establish the importance of the highways as a site of political development and provide a theoretical framework for understanding </w:t>
      </w:r>
      <w:r w:rsidRPr="00AA1E1D">
        <w:rPr>
          <w:rFonts w:ascii="Times New Roman" w:hAnsi="Times New Roman" w:cs="Times New Roman"/>
          <w:sz w:val="24"/>
          <w:szCs w:val="24"/>
        </w:rPr>
        <w:t>policies in these areas. Street bureaucrats view subjective or socially constructed agents. In this view, they are dependent on the 'choice calculus' in which they are located. The thesis is concerned with the experiences and results of street-level bureau</w:t>
      </w:r>
      <w:r w:rsidRPr="00AA1E1D">
        <w:rPr>
          <w:rFonts w:ascii="Times New Roman" w:hAnsi="Times New Roman" w:cs="Times New Roman"/>
          <w:sz w:val="24"/>
          <w:szCs w:val="24"/>
        </w:rPr>
        <w:t>crats</w:t>
      </w:r>
      <w:r w:rsidR="00B3559E">
        <w:rPr>
          <w:rFonts w:ascii="Times New Roman" w:hAnsi="Times New Roman" w:cs="Times New Roman"/>
          <w:sz w:val="24"/>
          <w:szCs w:val="24"/>
        </w:rPr>
        <w:t xml:space="preserve"> (</w:t>
      </w:r>
      <w:r w:rsidR="00B3559E" w:rsidRPr="00AA1E1D">
        <w:rPr>
          <w:rFonts w:ascii="Times New Roman" w:hAnsi="Times New Roman" w:cs="Times New Roman"/>
          <w:color w:val="222222"/>
          <w:sz w:val="24"/>
          <w:szCs w:val="24"/>
          <w:shd w:val="clear" w:color="auto" w:fill="FFFFFF"/>
        </w:rPr>
        <w:t>Hill</w:t>
      </w:r>
      <w:r w:rsidR="00B3559E">
        <w:rPr>
          <w:rFonts w:ascii="Times New Roman" w:hAnsi="Times New Roman" w:cs="Times New Roman"/>
          <w:color w:val="222222"/>
          <w:sz w:val="24"/>
          <w:szCs w:val="24"/>
          <w:shd w:val="clear" w:color="auto" w:fill="FFFFFF"/>
        </w:rPr>
        <w:t>, 2003</w:t>
      </w:r>
      <w:r w:rsidR="00B3559E">
        <w:rPr>
          <w:rFonts w:ascii="Times New Roman" w:hAnsi="Times New Roman" w:cs="Times New Roman"/>
          <w:sz w:val="24"/>
          <w:szCs w:val="24"/>
        </w:rPr>
        <w:t>)</w:t>
      </w:r>
      <w:r w:rsidRPr="00AA1E1D">
        <w:rPr>
          <w:rFonts w:ascii="Times New Roman" w:hAnsi="Times New Roman" w:cs="Times New Roman"/>
          <w:sz w:val="24"/>
          <w:szCs w:val="24"/>
        </w:rPr>
        <w:t>.</w:t>
      </w:r>
      <w:r w:rsidR="00657E95" w:rsidRPr="00AA1E1D">
        <w:rPr>
          <w:rFonts w:ascii="Times New Roman" w:hAnsi="Times New Roman" w:cs="Times New Roman"/>
          <w:sz w:val="24"/>
          <w:szCs w:val="24"/>
        </w:rPr>
        <w:t xml:space="preserve"> It's worth considering how actors on the street build the calculus of choice socially. The thesis also focuses on how street-level agents experience and interpret incentive and disincentive systems.</w:t>
      </w:r>
    </w:p>
    <w:p w:rsidR="002F660F" w:rsidRPr="0047140F" w:rsidRDefault="00AF6EDE" w:rsidP="00AA1E1D">
      <w:pPr>
        <w:spacing w:line="480" w:lineRule="auto"/>
        <w:rPr>
          <w:rFonts w:ascii="Times New Roman" w:hAnsi="Times New Roman" w:cs="Times New Roman"/>
          <w:b/>
          <w:sz w:val="24"/>
          <w:szCs w:val="24"/>
        </w:rPr>
      </w:pPr>
      <w:r w:rsidRPr="0047140F">
        <w:rPr>
          <w:rFonts w:ascii="Times New Roman" w:hAnsi="Times New Roman" w:cs="Times New Roman"/>
          <w:b/>
          <w:sz w:val="24"/>
          <w:szCs w:val="24"/>
        </w:rPr>
        <w:t>Street-Level Identities</w:t>
      </w:r>
    </w:p>
    <w:p w:rsidR="009F677D" w:rsidRPr="00AA1E1D" w:rsidRDefault="00AF6EDE" w:rsidP="00AA1E1D">
      <w:pPr>
        <w:spacing w:line="480" w:lineRule="auto"/>
        <w:rPr>
          <w:rFonts w:ascii="Times New Roman" w:hAnsi="Times New Roman" w:cs="Times New Roman"/>
          <w:sz w:val="24"/>
          <w:szCs w:val="24"/>
        </w:rPr>
      </w:pPr>
      <w:r>
        <w:rPr>
          <w:rFonts w:ascii="Times New Roman" w:hAnsi="Times New Roman" w:cs="Times New Roman"/>
          <w:sz w:val="24"/>
          <w:szCs w:val="24"/>
        </w:rPr>
        <w:tab/>
      </w:r>
      <w:r w:rsidR="0092294B" w:rsidRPr="00AA1E1D">
        <w:rPr>
          <w:rFonts w:ascii="Times New Roman" w:hAnsi="Times New Roman" w:cs="Times New Roman"/>
          <w:sz w:val="24"/>
          <w:szCs w:val="24"/>
        </w:rPr>
        <w:t>Street organizations themselves are important in building up the social and working identities of street bureaucrats. Lipsky (2010) argues that conflicts and dilemmas encountered during his work can make it harder to keep up the 'altruistic myth' and the 'benign intervention ideology' Maynard-Moody and Musheno argue that it is essential for them to understand the values and the motivations behind street workers.</w:t>
      </w:r>
      <w:r w:rsidR="0019734B" w:rsidRPr="00AA1E1D">
        <w:rPr>
          <w:rFonts w:ascii="Times New Roman" w:hAnsi="Times New Roman" w:cs="Times New Roman"/>
          <w:sz w:val="24"/>
          <w:szCs w:val="24"/>
        </w:rPr>
        <w:t xml:space="preserve"> Watkins- Hayes (2009) raises important questions regarding the interactions between identity, motivation, and street services </w:t>
      </w:r>
      <w:r w:rsidR="0019734B" w:rsidRPr="00AA1E1D">
        <w:rPr>
          <w:rFonts w:ascii="Times New Roman" w:hAnsi="Times New Roman" w:cs="Times New Roman"/>
          <w:sz w:val="24"/>
          <w:szCs w:val="24"/>
        </w:rPr>
        <w:lastRenderedPageBreak/>
        <w:t>management. She coincides with "located bureaucrats" to explore how organizational sections intersect and create complex, subjective orientations with local, gender, and ethnic identities.</w:t>
      </w:r>
    </w:p>
    <w:p w:rsidR="00C6629C" w:rsidRDefault="00AF6EDE" w:rsidP="00C6629C">
      <w:pPr>
        <w:spacing w:line="480" w:lineRule="auto"/>
        <w:rPr>
          <w:rFonts w:ascii="Times New Roman" w:hAnsi="Times New Roman" w:cs="Times New Roman"/>
          <w:b/>
          <w:sz w:val="24"/>
          <w:szCs w:val="24"/>
        </w:rPr>
      </w:pPr>
      <w:r w:rsidRPr="00C6629C">
        <w:rPr>
          <w:rFonts w:ascii="Times New Roman" w:hAnsi="Times New Roman" w:cs="Times New Roman"/>
          <w:b/>
          <w:sz w:val="24"/>
          <w:szCs w:val="24"/>
        </w:rPr>
        <w:t>Conclusion</w:t>
      </w:r>
    </w:p>
    <w:p w:rsidR="000D37B2" w:rsidRPr="00C6629C" w:rsidRDefault="00AF6EDE" w:rsidP="00C6629C">
      <w:pPr>
        <w:spacing w:line="480" w:lineRule="auto"/>
        <w:rPr>
          <w:rFonts w:ascii="Times New Roman" w:hAnsi="Times New Roman" w:cs="Times New Roman"/>
          <w:b/>
          <w:sz w:val="24"/>
          <w:szCs w:val="24"/>
        </w:rPr>
      </w:pPr>
      <w:r>
        <w:rPr>
          <w:rFonts w:ascii="Times New Roman" w:hAnsi="Times New Roman" w:cs="Times New Roman"/>
          <w:b/>
          <w:sz w:val="24"/>
          <w:szCs w:val="24"/>
        </w:rPr>
        <w:tab/>
      </w:r>
      <w:r w:rsidR="004F56BF" w:rsidRPr="00AA1E1D">
        <w:rPr>
          <w:rFonts w:ascii="Times New Roman" w:hAnsi="Times New Roman" w:cs="Times New Roman"/>
          <w:sz w:val="24"/>
          <w:szCs w:val="24"/>
        </w:rPr>
        <w:t>This paper introduced the policy analysis at the street level. The importance of both operational and formal policies on the street has been highlighted. The literature tends to highlight the role of the subjective values and identities of street-level workers. This chapter seeks to develop a conceptual framework that emphasizes the role of road workers. We will use a framework to explore the experiences of activation workers at the street level.</w:t>
      </w:r>
      <w:r w:rsidR="00937275" w:rsidRPr="00AA1E1D">
        <w:rPr>
          <w:rFonts w:ascii="Times New Roman" w:hAnsi="Times New Roman" w:cs="Times New Roman"/>
          <w:sz w:val="24"/>
          <w:szCs w:val="24"/>
        </w:rPr>
        <w:t xml:space="preserve"> It develops this framework based on Bourdieu's sociological work and a range of psychoanalytical and psychosocial concepts</w:t>
      </w:r>
      <w:r w:rsidR="009262AF">
        <w:rPr>
          <w:rFonts w:ascii="Times New Roman" w:hAnsi="Times New Roman" w:cs="Times New Roman"/>
          <w:sz w:val="24"/>
          <w:szCs w:val="24"/>
        </w:rPr>
        <w:t xml:space="preserve"> (</w:t>
      </w:r>
      <w:r w:rsidR="009262AF" w:rsidRPr="00AA1E1D">
        <w:rPr>
          <w:rFonts w:ascii="Times New Roman" w:hAnsi="Times New Roman" w:cs="Times New Roman"/>
          <w:color w:val="222222"/>
          <w:sz w:val="24"/>
          <w:szCs w:val="24"/>
          <w:shd w:val="clear" w:color="auto" w:fill="FFFFFF"/>
        </w:rPr>
        <w:t>Meyers</w:t>
      </w:r>
      <w:r w:rsidR="009262AF">
        <w:rPr>
          <w:rFonts w:ascii="Times New Roman" w:hAnsi="Times New Roman" w:cs="Times New Roman"/>
          <w:color w:val="222222"/>
          <w:sz w:val="24"/>
          <w:szCs w:val="24"/>
          <w:shd w:val="clear" w:color="auto" w:fill="FFFFFF"/>
        </w:rPr>
        <w:t xml:space="preserve">, </w:t>
      </w:r>
      <w:r w:rsidR="009262AF" w:rsidRPr="009262AF">
        <w:rPr>
          <w:rFonts w:ascii="Times New Roman" w:hAnsi="Times New Roman" w:cs="Times New Roman"/>
          <w:i/>
          <w:color w:val="222222"/>
          <w:sz w:val="24"/>
          <w:szCs w:val="24"/>
          <w:shd w:val="clear" w:color="auto" w:fill="FFFFFF"/>
        </w:rPr>
        <w:t>et al</w:t>
      </w:r>
      <w:r w:rsidR="009262AF">
        <w:rPr>
          <w:rFonts w:ascii="Times New Roman" w:hAnsi="Times New Roman" w:cs="Times New Roman"/>
          <w:color w:val="222222"/>
          <w:sz w:val="24"/>
          <w:szCs w:val="24"/>
          <w:shd w:val="clear" w:color="auto" w:fill="FFFFFF"/>
        </w:rPr>
        <w:t>., 2007</w:t>
      </w:r>
      <w:r w:rsidR="009262AF">
        <w:rPr>
          <w:rFonts w:ascii="Times New Roman" w:hAnsi="Times New Roman" w:cs="Times New Roman"/>
          <w:sz w:val="24"/>
          <w:szCs w:val="24"/>
        </w:rPr>
        <w:t>)</w:t>
      </w:r>
      <w:r w:rsidR="00937275" w:rsidRPr="00AA1E1D">
        <w:rPr>
          <w:rFonts w:ascii="Times New Roman" w:hAnsi="Times New Roman" w:cs="Times New Roman"/>
          <w:sz w:val="24"/>
          <w:szCs w:val="24"/>
        </w:rPr>
        <w:t>. The expertise of client processing highlighted by the paper is also useful to understand.</w:t>
      </w:r>
      <w:r w:rsidR="005277F5" w:rsidRPr="00AA1E1D">
        <w:rPr>
          <w:rFonts w:ascii="Times New Roman" w:hAnsi="Times New Roman" w:cs="Times New Roman"/>
          <w:sz w:val="24"/>
          <w:szCs w:val="24"/>
        </w:rPr>
        <w:tab/>
      </w:r>
    </w:p>
    <w:p w:rsidR="00702393" w:rsidRPr="00AA1E1D" w:rsidRDefault="00702393" w:rsidP="00AA1E1D">
      <w:pPr>
        <w:tabs>
          <w:tab w:val="left" w:pos="3690"/>
        </w:tabs>
        <w:spacing w:line="480" w:lineRule="auto"/>
        <w:rPr>
          <w:rFonts w:ascii="Times New Roman" w:hAnsi="Times New Roman" w:cs="Times New Roman"/>
          <w:sz w:val="24"/>
          <w:szCs w:val="24"/>
        </w:rPr>
      </w:pPr>
    </w:p>
    <w:p w:rsidR="00702393" w:rsidRPr="00AA1E1D" w:rsidRDefault="00702393" w:rsidP="00AA1E1D">
      <w:pPr>
        <w:tabs>
          <w:tab w:val="left" w:pos="3690"/>
        </w:tabs>
        <w:spacing w:line="480" w:lineRule="auto"/>
        <w:rPr>
          <w:rFonts w:ascii="Times New Roman" w:hAnsi="Times New Roman" w:cs="Times New Roman"/>
          <w:sz w:val="24"/>
          <w:szCs w:val="24"/>
        </w:rPr>
      </w:pPr>
    </w:p>
    <w:p w:rsidR="00C6629C" w:rsidRDefault="00C6629C" w:rsidP="00AA1E1D">
      <w:pPr>
        <w:tabs>
          <w:tab w:val="left" w:pos="3690"/>
        </w:tabs>
        <w:spacing w:line="480" w:lineRule="auto"/>
        <w:rPr>
          <w:rFonts w:ascii="Times New Roman" w:hAnsi="Times New Roman" w:cs="Times New Roman"/>
          <w:b/>
          <w:sz w:val="24"/>
          <w:szCs w:val="24"/>
        </w:rPr>
      </w:pPr>
    </w:p>
    <w:p w:rsidR="00C6629C" w:rsidRDefault="00C6629C" w:rsidP="00AA1E1D">
      <w:pPr>
        <w:tabs>
          <w:tab w:val="left" w:pos="3690"/>
        </w:tabs>
        <w:spacing w:line="480" w:lineRule="auto"/>
        <w:rPr>
          <w:rFonts w:ascii="Times New Roman" w:hAnsi="Times New Roman" w:cs="Times New Roman"/>
          <w:b/>
          <w:sz w:val="24"/>
          <w:szCs w:val="24"/>
        </w:rPr>
      </w:pPr>
    </w:p>
    <w:p w:rsidR="00C6629C" w:rsidRDefault="00C6629C" w:rsidP="00AA1E1D">
      <w:pPr>
        <w:tabs>
          <w:tab w:val="left" w:pos="3690"/>
        </w:tabs>
        <w:spacing w:line="480" w:lineRule="auto"/>
        <w:rPr>
          <w:rFonts w:ascii="Times New Roman" w:hAnsi="Times New Roman" w:cs="Times New Roman"/>
          <w:b/>
          <w:sz w:val="24"/>
          <w:szCs w:val="24"/>
        </w:rPr>
      </w:pPr>
    </w:p>
    <w:p w:rsidR="00C6629C" w:rsidRDefault="00C6629C" w:rsidP="00AA1E1D">
      <w:pPr>
        <w:tabs>
          <w:tab w:val="left" w:pos="3690"/>
        </w:tabs>
        <w:spacing w:line="480" w:lineRule="auto"/>
        <w:rPr>
          <w:rFonts w:ascii="Times New Roman" w:hAnsi="Times New Roman" w:cs="Times New Roman"/>
          <w:b/>
          <w:sz w:val="24"/>
          <w:szCs w:val="24"/>
        </w:rPr>
      </w:pPr>
    </w:p>
    <w:p w:rsidR="00C6629C" w:rsidRDefault="00C6629C" w:rsidP="00AA1E1D">
      <w:pPr>
        <w:tabs>
          <w:tab w:val="left" w:pos="3690"/>
        </w:tabs>
        <w:spacing w:line="480" w:lineRule="auto"/>
        <w:rPr>
          <w:rFonts w:ascii="Times New Roman" w:hAnsi="Times New Roman" w:cs="Times New Roman"/>
          <w:b/>
          <w:sz w:val="24"/>
          <w:szCs w:val="24"/>
        </w:rPr>
      </w:pPr>
    </w:p>
    <w:p w:rsidR="00C6629C" w:rsidRDefault="00C6629C" w:rsidP="00AA1E1D">
      <w:pPr>
        <w:tabs>
          <w:tab w:val="left" w:pos="3690"/>
        </w:tabs>
        <w:spacing w:line="480" w:lineRule="auto"/>
        <w:rPr>
          <w:rFonts w:ascii="Times New Roman" w:hAnsi="Times New Roman" w:cs="Times New Roman"/>
          <w:b/>
          <w:sz w:val="24"/>
          <w:szCs w:val="24"/>
        </w:rPr>
      </w:pPr>
    </w:p>
    <w:p w:rsidR="00702393" w:rsidRPr="00C6629C" w:rsidRDefault="00AF6EDE" w:rsidP="0093436C">
      <w:pPr>
        <w:tabs>
          <w:tab w:val="left" w:pos="3690"/>
        </w:tabs>
        <w:spacing w:line="480" w:lineRule="auto"/>
        <w:jc w:val="center"/>
        <w:rPr>
          <w:rFonts w:ascii="Times New Roman" w:hAnsi="Times New Roman" w:cs="Times New Roman"/>
          <w:b/>
          <w:sz w:val="24"/>
          <w:szCs w:val="24"/>
        </w:rPr>
      </w:pPr>
      <w:r w:rsidRPr="00C6629C">
        <w:rPr>
          <w:rFonts w:ascii="Times New Roman" w:hAnsi="Times New Roman" w:cs="Times New Roman"/>
          <w:b/>
          <w:sz w:val="24"/>
          <w:szCs w:val="24"/>
        </w:rPr>
        <w:lastRenderedPageBreak/>
        <w:t>References</w:t>
      </w:r>
    </w:p>
    <w:p w:rsidR="00582C4F" w:rsidRPr="00AA1E1D" w:rsidRDefault="00AF6EDE" w:rsidP="00AA1E1D">
      <w:pPr>
        <w:tabs>
          <w:tab w:val="left" w:pos="3690"/>
        </w:tabs>
        <w:spacing w:line="480" w:lineRule="auto"/>
        <w:ind w:left="720" w:hanging="720"/>
        <w:rPr>
          <w:rFonts w:ascii="Times New Roman" w:hAnsi="Times New Roman" w:cs="Times New Roman"/>
          <w:color w:val="222222"/>
          <w:sz w:val="24"/>
          <w:szCs w:val="24"/>
          <w:shd w:val="clear" w:color="auto" w:fill="FFFFFF"/>
        </w:rPr>
      </w:pPr>
      <w:r w:rsidRPr="00AA1E1D">
        <w:rPr>
          <w:rFonts w:ascii="Times New Roman" w:hAnsi="Times New Roman" w:cs="Times New Roman"/>
          <w:color w:val="222222"/>
          <w:sz w:val="24"/>
          <w:szCs w:val="24"/>
          <w:shd w:val="clear" w:color="auto" w:fill="FFFFFF"/>
        </w:rPr>
        <w:t xml:space="preserve">Weatherley, R., &amp; Lipsky, M. (1977). Street-level bureaucrats and institutional innovation: </w:t>
      </w:r>
      <w:r w:rsidRPr="00AA1E1D">
        <w:rPr>
          <w:rFonts w:ascii="Times New Roman" w:hAnsi="Times New Roman" w:cs="Times New Roman"/>
          <w:color w:val="222222"/>
          <w:sz w:val="24"/>
          <w:szCs w:val="24"/>
          <w:shd w:val="clear" w:color="auto" w:fill="FFFFFF"/>
        </w:rPr>
        <w:t>Implementing special-education reform. </w:t>
      </w:r>
      <w:r w:rsidRPr="00AA1E1D">
        <w:rPr>
          <w:rFonts w:ascii="Times New Roman" w:hAnsi="Times New Roman" w:cs="Times New Roman"/>
          <w:i/>
          <w:iCs/>
          <w:color w:val="222222"/>
          <w:sz w:val="24"/>
          <w:szCs w:val="24"/>
          <w:shd w:val="clear" w:color="auto" w:fill="FFFFFF"/>
        </w:rPr>
        <w:t>Harvard educational review</w:t>
      </w:r>
      <w:r w:rsidRPr="00AA1E1D">
        <w:rPr>
          <w:rFonts w:ascii="Times New Roman" w:hAnsi="Times New Roman" w:cs="Times New Roman"/>
          <w:color w:val="222222"/>
          <w:sz w:val="24"/>
          <w:szCs w:val="24"/>
          <w:shd w:val="clear" w:color="auto" w:fill="FFFFFF"/>
        </w:rPr>
        <w:t>, </w:t>
      </w:r>
      <w:r w:rsidRPr="00AA1E1D">
        <w:rPr>
          <w:rFonts w:ascii="Times New Roman" w:hAnsi="Times New Roman" w:cs="Times New Roman"/>
          <w:i/>
          <w:iCs/>
          <w:color w:val="222222"/>
          <w:sz w:val="24"/>
          <w:szCs w:val="24"/>
          <w:shd w:val="clear" w:color="auto" w:fill="FFFFFF"/>
        </w:rPr>
        <w:t>47</w:t>
      </w:r>
      <w:r w:rsidRPr="00AA1E1D">
        <w:rPr>
          <w:rFonts w:ascii="Times New Roman" w:hAnsi="Times New Roman" w:cs="Times New Roman"/>
          <w:color w:val="222222"/>
          <w:sz w:val="24"/>
          <w:szCs w:val="24"/>
          <w:shd w:val="clear" w:color="auto" w:fill="FFFFFF"/>
        </w:rPr>
        <w:t>(2), 171-197.</w:t>
      </w:r>
    </w:p>
    <w:p w:rsidR="003C64B3" w:rsidRPr="00AA1E1D" w:rsidRDefault="00AF6EDE" w:rsidP="00AA1E1D">
      <w:pPr>
        <w:tabs>
          <w:tab w:val="left" w:pos="3690"/>
        </w:tabs>
        <w:spacing w:line="480" w:lineRule="auto"/>
        <w:ind w:left="720" w:hanging="720"/>
        <w:rPr>
          <w:rFonts w:ascii="Times New Roman" w:hAnsi="Times New Roman" w:cs="Times New Roman"/>
          <w:color w:val="222222"/>
          <w:sz w:val="24"/>
          <w:szCs w:val="24"/>
          <w:shd w:val="clear" w:color="auto" w:fill="FFFFFF"/>
        </w:rPr>
      </w:pPr>
      <w:hyperlink r:id="rId7" w:history="1">
        <w:r w:rsidRPr="00AA1E1D">
          <w:rPr>
            <w:rStyle w:val="Hyperlink"/>
            <w:rFonts w:ascii="Times New Roman" w:hAnsi="Times New Roman" w:cs="Times New Roman"/>
            <w:sz w:val="24"/>
            <w:szCs w:val="24"/>
            <w:shd w:val="clear" w:color="auto" w:fill="FFFFFF"/>
          </w:rPr>
          <w:t>https://meridian.allen</w:t>
        </w:r>
        <w:r w:rsidRPr="00AA1E1D">
          <w:rPr>
            <w:rStyle w:val="Hyperlink"/>
            <w:rFonts w:ascii="Times New Roman" w:hAnsi="Times New Roman" w:cs="Times New Roman"/>
            <w:sz w:val="24"/>
            <w:szCs w:val="24"/>
            <w:shd w:val="clear" w:color="auto" w:fill="FFFFFF"/>
          </w:rPr>
          <w:t>press.com/her/article-abstract/47/2/171/31040/Street-Level-Bureaucrats-and-Institutional?redirectedFrom=fulltext</w:t>
        </w:r>
      </w:hyperlink>
    </w:p>
    <w:p w:rsidR="003C64B3" w:rsidRPr="00AA1E1D" w:rsidRDefault="00AF6EDE" w:rsidP="00AA1E1D">
      <w:pPr>
        <w:tabs>
          <w:tab w:val="left" w:pos="3690"/>
        </w:tabs>
        <w:spacing w:line="480" w:lineRule="auto"/>
        <w:ind w:left="720" w:hanging="720"/>
        <w:rPr>
          <w:rFonts w:ascii="Times New Roman" w:hAnsi="Times New Roman" w:cs="Times New Roman"/>
          <w:color w:val="222222"/>
          <w:sz w:val="24"/>
          <w:szCs w:val="24"/>
          <w:shd w:val="clear" w:color="auto" w:fill="FFFFFF"/>
        </w:rPr>
      </w:pPr>
      <w:r w:rsidRPr="00AA1E1D">
        <w:rPr>
          <w:rFonts w:ascii="Times New Roman" w:hAnsi="Times New Roman" w:cs="Times New Roman"/>
          <w:color w:val="222222"/>
          <w:sz w:val="24"/>
          <w:szCs w:val="24"/>
          <w:shd w:val="clear" w:color="auto" w:fill="FFFFFF"/>
        </w:rPr>
        <w:t>Meyers, M. K., Vorsanger, S., Peters, B. G., &amp; Pierre, J. (2007). Street-level bureaucrats and the implementation of public policy. </w:t>
      </w:r>
      <w:r w:rsidRPr="00AA1E1D">
        <w:rPr>
          <w:rFonts w:ascii="Times New Roman" w:hAnsi="Times New Roman" w:cs="Times New Roman"/>
          <w:i/>
          <w:iCs/>
          <w:color w:val="222222"/>
          <w:sz w:val="24"/>
          <w:szCs w:val="24"/>
          <w:shd w:val="clear" w:color="auto" w:fill="FFFFFF"/>
        </w:rPr>
        <w:t>The handboo</w:t>
      </w:r>
      <w:r w:rsidRPr="00AA1E1D">
        <w:rPr>
          <w:rFonts w:ascii="Times New Roman" w:hAnsi="Times New Roman" w:cs="Times New Roman"/>
          <w:i/>
          <w:iCs/>
          <w:color w:val="222222"/>
          <w:sz w:val="24"/>
          <w:szCs w:val="24"/>
          <w:shd w:val="clear" w:color="auto" w:fill="FFFFFF"/>
        </w:rPr>
        <w:t>k of public administration</w:t>
      </w:r>
      <w:r w:rsidRPr="00AA1E1D">
        <w:rPr>
          <w:rFonts w:ascii="Times New Roman" w:hAnsi="Times New Roman" w:cs="Times New Roman"/>
          <w:color w:val="222222"/>
          <w:sz w:val="24"/>
          <w:szCs w:val="24"/>
          <w:shd w:val="clear" w:color="auto" w:fill="FFFFFF"/>
        </w:rPr>
        <w:t>, 153-163.</w:t>
      </w:r>
    </w:p>
    <w:p w:rsidR="005C1D4E" w:rsidRPr="00AA1E1D" w:rsidRDefault="00AF6EDE" w:rsidP="00AA1E1D">
      <w:pPr>
        <w:tabs>
          <w:tab w:val="left" w:pos="3690"/>
        </w:tabs>
        <w:spacing w:line="480" w:lineRule="auto"/>
        <w:ind w:left="720" w:hanging="720"/>
        <w:rPr>
          <w:rFonts w:ascii="Times New Roman" w:hAnsi="Times New Roman" w:cs="Times New Roman"/>
          <w:color w:val="222222"/>
          <w:sz w:val="24"/>
          <w:szCs w:val="24"/>
          <w:shd w:val="clear" w:color="auto" w:fill="FFFFFF"/>
        </w:rPr>
      </w:pPr>
      <w:r w:rsidRPr="00AA1E1D">
        <w:rPr>
          <w:rFonts w:ascii="Times New Roman" w:hAnsi="Times New Roman" w:cs="Times New Roman"/>
          <w:color w:val="222222"/>
          <w:sz w:val="24"/>
          <w:szCs w:val="24"/>
          <w:shd w:val="clear" w:color="auto" w:fill="FFFFFF"/>
        </w:rPr>
        <w:t>https://books.google.co.ke/books?hl=en&amp;lr=&amp;id=NJvR62B-DIIC&amp;oi=fnd&amp;pg=PA153&amp;dq=street+level+bureaucrats&amp;ots=aDfG0zwYZg&amp;sig=71CZQ922vl2-fHvzZ-uYclUhn3o&amp;redir_esc=y#v=onepage&amp;q=street%20level%20bureaucrats&amp;f=false</w:t>
      </w:r>
    </w:p>
    <w:p w:rsidR="002520C8" w:rsidRPr="00AA1E1D" w:rsidRDefault="00AF6EDE" w:rsidP="00AA1E1D">
      <w:pPr>
        <w:tabs>
          <w:tab w:val="left" w:pos="3690"/>
        </w:tabs>
        <w:spacing w:line="480" w:lineRule="auto"/>
        <w:ind w:left="720" w:hanging="720"/>
        <w:rPr>
          <w:rFonts w:ascii="Times New Roman" w:hAnsi="Times New Roman" w:cs="Times New Roman"/>
          <w:color w:val="222222"/>
          <w:sz w:val="24"/>
          <w:szCs w:val="24"/>
          <w:shd w:val="clear" w:color="auto" w:fill="FFFFFF"/>
        </w:rPr>
      </w:pPr>
      <w:r w:rsidRPr="00AA1E1D">
        <w:rPr>
          <w:rFonts w:ascii="Times New Roman" w:hAnsi="Times New Roman" w:cs="Times New Roman"/>
          <w:color w:val="222222"/>
          <w:sz w:val="24"/>
          <w:szCs w:val="24"/>
          <w:shd w:val="clear" w:color="auto" w:fill="FFFFFF"/>
        </w:rPr>
        <w:t>Hill, H.</w:t>
      </w:r>
      <w:r w:rsidRPr="00AA1E1D">
        <w:rPr>
          <w:rFonts w:ascii="Times New Roman" w:hAnsi="Times New Roman" w:cs="Times New Roman"/>
          <w:color w:val="222222"/>
          <w:sz w:val="24"/>
          <w:szCs w:val="24"/>
          <w:shd w:val="clear" w:color="auto" w:fill="FFFFFF"/>
        </w:rPr>
        <w:t xml:space="preserve"> C. (2003). Understanding implementation: Street‐level bureaucrats' resources for reform. </w:t>
      </w:r>
      <w:r w:rsidRPr="00AA1E1D">
        <w:rPr>
          <w:rFonts w:ascii="Times New Roman" w:hAnsi="Times New Roman" w:cs="Times New Roman"/>
          <w:i/>
          <w:iCs/>
          <w:color w:val="222222"/>
          <w:sz w:val="24"/>
          <w:szCs w:val="24"/>
          <w:shd w:val="clear" w:color="auto" w:fill="FFFFFF"/>
        </w:rPr>
        <w:t>Journal of Public Administration Research and Theory</w:t>
      </w:r>
      <w:r w:rsidRPr="00AA1E1D">
        <w:rPr>
          <w:rFonts w:ascii="Times New Roman" w:hAnsi="Times New Roman" w:cs="Times New Roman"/>
          <w:color w:val="222222"/>
          <w:sz w:val="24"/>
          <w:szCs w:val="24"/>
          <w:shd w:val="clear" w:color="auto" w:fill="FFFFFF"/>
        </w:rPr>
        <w:t>, </w:t>
      </w:r>
      <w:r w:rsidRPr="00AA1E1D">
        <w:rPr>
          <w:rFonts w:ascii="Times New Roman" w:hAnsi="Times New Roman" w:cs="Times New Roman"/>
          <w:i/>
          <w:iCs/>
          <w:color w:val="222222"/>
          <w:sz w:val="24"/>
          <w:szCs w:val="24"/>
          <w:shd w:val="clear" w:color="auto" w:fill="FFFFFF"/>
        </w:rPr>
        <w:t>13</w:t>
      </w:r>
      <w:r w:rsidRPr="00AA1E1D">
        <w:rPr>
          <w:rFonts w:ascii="Times New Roman" w:hAnsi="Times New Roman" w:cs="Times New Roman"/>
          <w:color w:val="222222"/>
          <w:sz w:val="24"/>
          <w:szCs w:val="24"/>
          <w:shd w:val="clear" w:color="auto" w:fill="FFFFFF"/>
        </w:rPr>
        <w:t>(3), 265-282.</w:t>
      </w:r>
    </w:p>
    <w:p w:rsidR="00C533B3" w:rsidRPr="00AA1E1D" w:rsidRDefault="00AF6EDE" w:rsidP="00AA1E1D">
      <w:pPr>
        <w:tabs>
          <w:tab w:val="left" w:pos="3690"/>
        </w:tabs>
        <w:spacing w:line="480" w:lineRule="auto"/>
        <w:ind w:left="720" w:hanging="720"/>
        <w:rPr>
          <w:rFonts w:ascii="Times New Roman" w:hAnsi="Times New Roman" w:cs="Times New Roman"/>
          <w:color w:val="222222"/>
          <w:sz w:val="24"/>
          <w:szCs w:val="24"/>
          <w:shd w:val="clear" w:color="auto" w:fill="FFFFFF"/>
        </w:rPr>
      </w:pPr>
      <w:hyperlink r:id="rId8" w:history="1">
        <w:r w:rsidRPr="00AA1E1D">
          <w:rPr>
            <w:rStyle w:val="Hyperlink"/>
            <w:rFonts w:ascii="Times New Roman" w:hAnsi="Times New Roman" w:cs="Times New Roman"/>
            <w:sz w:val="24"/>
            <w:szCs w:val="24"/>
            <w:shd w:val="clear" w:color="auto" w:fill="FFFFFF"/>
          </w:rPr>
          <w:t>https://academic</w:t>
        </w:r>
        <w:r w:rsidRPr="00AA1E1D">
          <w:rPr>
            <w:rStyle w:val="Hyperlink"/>
            <w:rFonts w:ascii="Times New Roman" w:hAnsi="Times New Roman" w:cs="Times New Roman"/>
            <w:sz w:val="24"/>
            <w:szCs w:val="24"/>
            <w:shd w:val="clear" w:color="auto" w:fill="FFFFFF"/>
          </w:rPr>
          <w:t>.oup.com/jpart/article-abstract/13/3/265/920486</w:t>
        </w:r>
      </w:hyperlink>
    </w:p>
    <w:p w:rsidR="00443432" w:rsidRPr="00AA1E1D" w:rsidRDefault="00AF6EDE" w:rsidP="00AA1E1D">
      <w:pPr>
        <w:tabs>
          <w:tab w:val="left" w:pos="3690"/>
        </w:tabs>
        <w:spacing w:line="480" w:lineRule="auto"/>
        <w:ind w:left="720" w:hanging="720"/>
        <w:rPr>
          <w:rFonts w:ascii="Times New Roman" w:hAnsi="Times New Roman" w:cs="Times New Roman"/>
          <w:color w:val="222222"/>
          <w:sz w:val="24"/>
          <w:szCs w:val="24"/>
          <w:shd w:val="clear" w:color="auto" w:fill="FFFFFF"/>
        </w:rPr>
      </w:pPr>
      <w:r w:rsidRPr="00AA1E1D">
        <w:rPr>
          <w:rFonts w:ascii="Times New Roman" w:hAnsi="Times New Roman" w:cs="Times New Roman"/>
          <w:color w:val="222222"/>
          <w:sz w:val="24"/>
          <w:szCs w:val="24"/>
          <w:shd w:val="clear" w:color="auto" w:fill="FFFFFF"/>
        </w:rPr>
        <w:t>May, P. J., &amp; Winter, S. C. (2009). Politicians, managers, and street-level bureaucrats: Influences on policy implementation. </w:t>
      </w:r>
      <w:r w:rsidRPr="00AA1E1D">
        <w:rPr>
          <w:rFonts w:ascii="Times New Roman" w:hAnsi="Times New Roman" w:cs="Times New Roman"/>
          <w:i/>
          <w:iCs/>
          <w:color w:val="222222"/>
          <w:sz w:val="24"/>
          <w:szCs w:val="24"/>
          <w:shd w:val="clear" w:color="auto" w:fill="FFFFFF"/>
        </w:rPr>
        <w:t>Journal of Public Administration Research and Theory</w:t>
      </w:r>
      <w:r w:rsidRPr="00AA1E1D">
        <w:rPr>
          <w:rFonts w:ascii="Times New Roman" w:hAnsi="Times New Roman" w:cs="Times New Roman"/>
          <w:color w:val="222222"/>
          <w:sz w:val="24"/>
          <w:szCs w:val="24"/>
          <w:shd w:val="clear" w:color="auto" w:fill="FFFFFF"/>
        </w:rPr>
        <w:t>, </w:t>
      </w:r>
      <w:r w:rsidRPr="00AA1E1D">
        <w:rPr>
          <w:rFonts w:ascii="Times New Roman" w:hAnsi="Times New Roman" w:cs="Times New Roman"/>
          <w:i/>
          <w:iCs/>
          <w:color w:val="222222"/>
          <w:sz w:val="24"/>
          <w:szCs w:val="24"/>
          <w:shd w:val="clear" w:color="auto" w:fill="FFFFFF"/>
        </w:rPr>
        <w:t>19</w:t>
      </w:r>
      <w:r w:rsidRPr="00AA1E1D">
        <w:rPr>
          <w:rFonts w:ascii="Times New Roman" w:hAnsi="Times New Roman" w:cs="Times New Roman"/>
          <w:color w:val="222222"/>
          <w:sz w:val="24"/>
          <w:szCs w:val="24"/>
          <w:shd w:val="clear" w:color="auto" w:fill="FFFFFF"/>
        </w:rPr>
        <w:t>(3), 453-476.</w:t>
      </w:r>
    </w:p>
    <w:p w:rsidR="00F7177D" w:rsidRPr="00AA1E1D" w:rsidRDefault="00AF6EDE" w:rsidP="00AA1E1D">
      <w:pPr>
        <w:tabs>
          <w:tab w:val="left" w:pos="3690"/>
        </w:tabs>
        <w:spacing w:line="480" w:lineRule="auto"/>
        <w:ind w:left="720" w:hanging="720"/>
        <w:rPr>
          <w:rFonts w:ascii="Times New Roman" w:hAnsi="Times New Roman" w:cs="Times New Roman"/>
          <w:color w:val="222222"/>
          <w:sz w:val="24"/>
          <w:szCs w:val="24"/>
          <w:shd w:val="clear" w:color="auto" w:fill="FFFFFF"/>
        </w:rPr>
      </w:pPr>
      <w:hyperlink r:id="rId9" w:history="1">
        <w:r w:rsidRPr="00AA1E1D">
          <w:rPr>
            <w:rStyle w:val="Hyperlink"/>
            <w:rFonts w:ascii="Times New Roman" w:hAnsi="Times New Roman" w:cs="Times New Roman"/>
            <w:sz w:val="24"/>
            <w:szCs w:val="24"/>
            <w:shd w:val="clear" w:color="auto" w:fill="FFFFFF"/>
          </w:rPr>
          <w:t>https://academic.oup.com/jpart/article-abstract/19/3/453/936961</w:t>
        </w:r>
      </w:hyperlink>
    </w:p>
    <w:p w:rsidR="00F7177D" w:rsidRPr="00AA1E1D" w:rsidRDefault="00F7177D" w:rsidP="00AA1E1D">
      <w:pPr>
        <w:tabs>
          <w:tab w:val="left" w:pos="3690"/>
        </w:tabs>
        <w:spacing w:line="480" w:lineRule="auto"/>
        <w:rPr>
          <w:rFonts w:ascii="Times New Roman" w:hAnsi="Times New Roman" w:cs="Times New Roman"/>
          <w:color w:val="222222"/>
          <w:sz w:val="24"/>
          <w:szCs w:val="24"/>
          <w:shd w:val="clear" w:color="auto" w:fill="FFFFFF"/>
        </w:rPr>
      </w:pPr>
    </w:p>
    <w:p w:rsidR="00702393" w:rsidRPr="00AA1E1D" w:rsidRDefault="00702393" w:rsidP="00AA1E1D">
      <w:pPr>
        <w:tabs>
          <w:tab w:val="left" w:pos="3690"/>
        </w:tabs>
        <w:spacing w:line="480" w:lineRule="auto"/>
        <w:rPr>
          <w:rFonts w:ascii="Times New Roman" w:hAnsi="Times New Roman" w:cs="Times New Roman"/>
          <w:sz w:val="24"/>
          <w:szCs w:val="24"/>
        </w:rPr>
      </w:pPr>
      <w:bookmarkStart w:id="0" w:name="_GoBack"/>
      <w:bookmarkEnd w:id="0"/>
    </w:p>
    <w:sectPr w:rsidR="00702393" w:rsidRPr="00AA1E1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EDE" w:rsidRDefault="00AF6EDE">
      <w:pPr>
        <w:spacing w:after="0" w:line="240" w:lineRule="auto"/>
      </w:pPr>
      <w:r>
        <w:separator/>
      </w:r>
    </w:p>
  </w:endnote>
  <w:endnote w:type="continuationSeparator" w:id="0">
    <w:p w:rsidR="00AF6EDE" w:rsidRDefault="00AF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EDE" w:rsidRDefault="00AF6EDE">
      <w:pPr>
        <w:spacing w:after="0" w:line="240" w:lineRule="auto"/>
      </w:pPr>
      <w:r>
        <w:separator/>
      </w:r>
    </w:p>
  </w:footnote>
  <w:footnote w:type="continuationSeparator" w:id="0">
    <w:p w:rsidR="00AF6EDE" w:rsidRDefault="00AF6E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83657222"/>
      <w:docPartObj>
        <w:docPartGallery w:val="Page Numbers (Top of Page)"/>
        <w:docPartUnique/>
      </w:docPartObj>
    </w:sdtPr>
    <w:sdtEndPr>
      <w:rPr>
        <w:noProof/>
      </w:rPr>
    </w:sdtEndPr>
    <w:sdtContent>
      <w:p w:rsidR="00DD6F33" w:rsidRPr="00DD6F33" w:rsidRDefault="00AF6EDE">
        <w:pPr>
          <w:pStyle w:val="Header"/>
          <w:jc w:val="right"/>
          <w:rPr>
            <w:rFonts w:ascii="Times New Roman" w:hAnsi="Times New Roman" w:cs="Times New Roman"/>
            <w:sz w:val="24"/>
            <w:szCs w:val="24"/>
          </w:rPr>
        </w:pPr>
        <w:r w:rsidRPr="00DD6F33">
          <w:rPr>
            <w:rFonts w:ascii="Times New Roman" w:hAnsi="Times New Roman" w:cs="Times New Roman"/>
            <w:sz w:val="24"/>
            <w:szCs w:val="24"/>
          </w:rPr>
          <w:t>STREET LEVEL BUREAUCRATS</w:t>
        </w:r>
        <w:r>
          <w:rPr>
            <w:rFonts w:ascii="Times New Roman" w:hAnsi="Times New Roman" w:cs="Times New Roman"/>
            <w:sz w:val="24"/>
            <w:szCs w:val="24"/>
          </w:rPr>
          <w:tab/>
        </w:r>
        <w:r>
          <w:rPr>
            <w:rFonts w:ascii="Times New Roman" w:hAnsi="Times New Roman" w:cs="Times New Roman"/>
            <w:sz w:val="24"/>
            <w:szCs w:val="24"/>
          </w:rPr>
          <w:tab/>
        </w:r>
        <w:r w:rsidRPr="00DD6F33">
          <w:rPr>
            <w:rFonts w:ascii="Times New Roman" w:hAnsi="Times New Roman" w:cs="Times New Roman"/>
            <w:sz w:val="24"/>
            <w:szCs w:val="24"/>
          </w:rPr>
          <w:fldChar w:fldCharType="begin"/>
        </w:r>
        <w:r w:rsidRPr="00DD6F33">
          <w:rPr>
            <w:rFonts w:ascii="Times New Roman" w:hAnsi="Times New Roman" w:cs="Times New Roman"/>
            <w:sz w:val="24"/>
            <w:szCs w:val="24"/>
          </w:rPr>
          <w:instrText xml:space="preserve"> PAGE   \* MERGEFORMAT </w:instrText>
        </w:r>
        <w:r w:rsidRPr="00DD6F33">
          <w:rPr>
            <w:rFonts w:ascii="Times New Roman" w:hAnsi="Times New Roman" w:cs="Times New Roman"/>
            <w:sz w:val="24"/>
            <w:szCs w:val="24"/>
          </w:rPr>
          <w:fldChar w:fldCharType="separate"/>
        </w:r>
        <w:r w:rsidR="00261E49">
          <w:rPr>
            <w:rFonts w:ascii="Times New Roman" w:hAnsi="Times New Roman" w:cs="Times New Roman"/>
            <w:noProof/>
            <w:sz w:val="24"/>
            <w:szCs w:val="24"/>
          </w:rPr>
          <w:t>6</w:t>
        </w:r>
        <w:r w:rsidRPr="00DD6F33">
          <w:rPr>
            <w:rFonts w:ascii="Times New Roman" w:hAnsi="Times New Roman" w:cs="Times New Roman"/>
            <w:noProof/>
            <w:sz w:val="24"/>
            <w:szCs w:val="24"/>
          </w:rPr>
          <w:fldChar w:fldCharType="end"/>
        </w:r>
      </w:p>
    </w:sdtContent>
  </w:sdt>
  <w:p w:rsidR="00DD6F33" w:rsidRDefault="00DD6F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7B2"/>
    <w:rsid w:val="000D37B2"/>
    <w:rsid w:val="0019734B"/>
    <w:rsid w:val="001B63C8"/>
    <w:rsid w:val="001C125F"/>
    <w:rsid w:val="00251BD2"/>
    <w:rsid w:val="002520C8"/>
    <w:rsid w:val="00261E49"/>
    <w:rsid w:val="002D312D"/>
    <w:rsid w:val="002F660F"/>
    <w:rsid w:val="00312880"/>
    <w:rsid w:val="00314158"/>
    <w:rsid w:val="003C64B3"/>
    <w:rsid w:val="004349C2"/>
    <w:rsid w:val="00443432"/>
    <w:rsid w:val="0047140F"/>
    <w:rsid w:val="004D5972"/>
    <w:rsid w:val="004F56BF"/>
    <w:rsid w:val="005277F5"/>
    <w:rsid w:val="00582C4F"/>
    <w:rsid w:val="005A1FE7"/>
    <w:rsid w:val="005A2953"/>
    <w:rsid w:val="005C1D4E"/>
    <w:rsid w:val="00657E95"/>
    <w:rsid w:val="006D6F6A"/>
    <w:rsid w:val="00702393"/>
    <w:rsid w:val="007E0D3F"/>
    <w:rsid w:val="008110B5"/>
    <w:rsid w:val="00857650"/>
    <w:rsid w:val="008C3930"/>
    <w:rsid w:val="008C62CA"/>
    <w:rsid w:val="0092294B"/>
    <w:rsid w:val="009262AF"/>
    <w:rsid w:val="0093436C"/>
    <w:rsid w:val="00937275"/>
    <w:rsid w:val="009F677D"/>
    <w:rsid w:val="00A55D20"/>
    <w:rsid w:val="00AA1E1D"/>
    <w:rsid w:val="00AA6B82"/>
    <w:rsid w:val="00AB4F7C"/>
    <w:rsid w:val="00AF6EDE"/>
    <w:rsid w:val="00B104E5"/>
    <w:rsid w:val="00B3559E"/>
    <w:rsid w:val="00BE3499"/>
    <w:rsid w:val="00C3362B"/>
    <w:rsid w:val="00C533B3"/>
    <w:rsid w:val="00C6629C"/>
    <w:rsid w:val="00D46C4D"/>
    <w:rsid w:val="00D560BC"/>
    <w:rsid w:val="00D81D74"/>
    <w:rsid w:val="00DD6F33"/>
    <w:rsid w:val="00EA7193"/>
    <w:rsid w:val="00EE59FF"/>
    <w:rsid w:val="00F7177D"/>
    <w:rsid w:val="00F92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F33"/>
  </w:style>
  <w:style w:type="paragraph" w:styleId="Footer">
    <w:name w:val="footer"/>
    <w:basedOn w:val="Normal"/>
    <w:link w:val="FooterChar"/>
    <w:uiPriority w:val="99"/>
    <w:unhideWhenUsed/>
    <w:rsid w:val="00DD6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F33"/>
  </w:style>
  <w:style w:type="character" w:styleId="Hyperlink">
    <w:name w:val="Hyperlink"/>
    <w:basedOn w:val="DefaultParagraphFont"/>
    <w:uiPriority w:val="99"/>
    <w:unhideWhenUsed/>
    <w:rsid w:val="003C64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F33"/>
  </w:style>
  <w:style w:type="paragraph" w:styleId="Footer">
    <w:name w:val="footer"/>
    <w:basedOn w:val="Normal"/>
    <w:link w:val="FooterChar"/>
    <w:uiPriority w:val="99"/>
    <w:unhideWhenUsed/>
    <w:rsid w:val="00DD6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F33"/>
  </w:style>
  <w:style w:type="character" w:styleId="Hyperlink">
    <w:name w:val="Hyperlink"/>
    <w:basedOn w:val="DefaultParagraphFont"/>
    <w:uiPriority w:val="99"/>
    <w:unhideWhenUsed/>
    <w:rsid w:val="003C64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jpart/article-abstract/13/3/265/920486" TargetMode="External"/><Relationship Id="rId3" Type="http://schemas.openxmlformats.org/officeDocument/2006/relationships/settings" Target="settings.xml"/><Relationship Id="rId7" Type="http://schemas.openxmlformats.org/officeDocument/2006/relationships/hyperlink" Target="https://meridian.allenpress.com/her/article-abstract/47/2/171/31040/Street-Level-Bureaucrats-and-Institutional?redirectedFrom=fulltex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ademic.oup.com/jpart/article-abstract/19/3/453/936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gatu</dc:creator>
  <cp:lastModifiedBy>admin</cp:lastModifiedBy>
  <cp:revision>3</cp:revision>
  <dcterms:created xsi:type="dcterms:W3CDTF">2021-03-22T07:39:00Z</dcterms:created>
  <dcterms:modified xsi:type="dcterms:W3CDTF">2021-03-22T07:40:00Z</dcterms:modified>
</cp:coreProperties>
</file>